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9A" w:rsidRPr="008D3B29" w:rsidRDefault="00D17F9A" w:rsidP="00D17F9A">
      <w:pPr>
        <w:pBdr>
          <w:bottom w:val="single" w:sz="12" w:space="0" w:color="C00000"/>
        </w:pBdr>
        <w:jc w:val="center"/>
        <w:rPr>
          <w:rFonts w:cs="Calibri"/>
          <w:b/>
          <w:sz w:val="28"/>
          <w:szCs w:val="28"/>
        </w:rPr>
      </w:pPr>
      <w:bookmarkStart w:id="0" w:name="_Toc504468211"/>
      <w:r>
        <w:rPr>
          <w:rFonts w:cs="Calibri"/>
          <w:b/>
          <w:sz w:val="28"/>
          <w:szCs w:val="28"/>
        </w:rPr>
        <w:t xml:space="preserve">ANEXO </w:t>
      </w:r>
      <w:r w:rsidR="00B84815">
        <w:rPr>
          <w:rFonts w:cs="Calibri"/>
          <w:b/>
          <w:sz w:val="28"/>
          <w:szCs w:val="28"/>
        </w:rPr>
        <w:t>I</w:t>
      </w:r>
      <w:r w:rsidR="00947594">
        <w:rPr>
          <w:rFonts w:cs="Calibri"/>
          <w:b/>
          <w:sz w:val="28"/>
          <w:szCs w:val="28"/>
        </w:rPr>
        <w:t>I</w:t>
      </w:r>
      <w:r>
        <w:rPr>
          <w:rFonts w:cs="Calibri"/>
          <w:b/>
          <w:sz w:val="28"/>
          <w:szCs w:val="28"/>
        </w:rPr>
        <w:t xml:space="preserve">. </w:t>
      </w:r>
      <w:r w:rsidRPr="008D3B29">
        <w:rPr>
          <w:rFonts w:cs="Calibri"/>
          <w:b/>
          <w:sz w:val="28"/>
          <w:szCs w:val="28"/>
        </w:rPr>
        <w:t>FACTURACIÓN Y PAGO</w:t>
      </w:r>
    </w:p>
    <w:bookmarkEnd w:id="0"/>
    <w:p w:rsidR="00D17F9A" w:rsidRPr="00391AF9" w:rsidRDefault="00D17F9A" w:rsidP="00D17F9A">
      <w:pPr>
        <w:contextualSpacing/>
        <w:rPr>
          <w:rFonts w:cs="Calibri"/>
        </w:rPr>
      </w:pPr>
    </w:p>
    <w:p w:rsidR="00D17F9A" w:rsidRPr="00391AF9" w:rsidRDefault="00D17F9A" w:rsidP="00D17F9A">
      <w:pPr>
        <w:contextualSpacing/>
        <w:rPr>
          <w:rFonts w:cs="Calibri"/>
        </w:rPr>
      </w:pPr>
    </w:p>
    <w:p w:rsidR="00D17F9A" w:rsidRPr="00391AF9" w:rsidRDefault="00D17F9A" w:rsidP="00D17F9A">
      <w:pPr>
        <w:pStyle w:val="Prrafodelista"/>
        <w:ind w:left="0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 xml:space="preserve">El contratista tendrá </w:t>
      </w:r>
      <w:r>
        <w:rPr>
          <w:rFonts w:ascii="Calibri" w:hAnsi="Calibri" w:cs="Calibri"/>
          <w:sz w:val="22"/>
          <w:szCs w:val="22"/>
        </w:rPr>
        <w:t>derecho</w:t>
      </w:r>
      <w:r w:rsidRPr="00391AF9">
        <w:rPr>
          <w:rFonts w:ascii="Calibri" w:hAnsi="Calibri" w:cs="Calibri"/>
          <w:sz w:val="22"/>
          <w:szCs w:val="22"/>
        </w:rPr>
        <w:t xml:space="preserve"> al abono del precio convenido por la prestación realizada en los términos establecidos en la normativa, los </w:t>
      </w:r>
      <w:r>
        <w:rPr>
          <w:rFonts w:ascii="Calibri" w:hAnsi="Calibri" w:cs="Calibri"/>
          <w:sz w:val="22"/>
          <w:szCs w:val="22"/>
        </w:rPr>
        <w:t>pliegos</w:t>
      </w:r>
      <w:r w:rsidRPr="00391AF9">
        <w:rPr>
          <w:rFonts w:ascii="Calibri" w:hAnsi="Calibri" w:cs="Calibri"/>
          <w:sz w:val="22"/>
          <w:szCs w:val="22"/>
        </w:rPr>
        <w:t xml:space="preserve"> y el contrato.</w:t>
      </w:r>
    </w:p>
    <w:p w:rsidR="00D17F9A" w:rsidRPr="00391AF9" w:rsidRDefault="00D17F9A" w:rsidP="00D17F9A">
      <w:pPr>
        <w:pStyle w:val="Prrafodelista"/>
        <w:ind w:left="0"/>
        <w:rPr>
          <w:rFonts w:ascii="Calibri" w:hAnsi="Calibri" w:cs="Calibri"/>
          <w:sz w:val="22"/>
          <w:szCs w:val="22"/>
        </w:rPr>
      </w:pPr>
    </w:p>
    <w:p w:rsidR="00D17F9A" w:rsidRPr="00391AF9" w:rsidRDefault="00D17F9A" w:rsidP="00D17F9A">
      <w:pPr>
        <w:pStyle w:val="Prrafodelista"/>
        <w:ind w:left="0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 xml:space="preserve">La facturación asociada a la ejecución del contrato deberá ser emitida y enviada por el contratista dentro de los plazos y </w:t>
      </w:r>
      <w:r>
        <w:rPr>
          <w:rFonts w:ascii="Calibri" w:hAnsi="Calibri" w:cs="Calibri"/>
          <w:sz w:val="22"/>
          <w:szCs w:val="22"/>
        </w:rPr>
        <w:t xml:space="preserve">a </w:t>
      </w:r>
      <w:r w:rsidRPr="00391AF9">
        <w:rPr>
          <w:rFonts w:ascii="Calibri" w:hAnsi="Calibri" w:cs="Calibri"/>
          <w:sz w:val="22"/>
          <w:szCs w:val="22"/>
        </w:rPr>
        <w:t xml:space="preserve">través de los medios legalmente establecidos en la normativa de </w:t>
      </w:r>
      <w:r>
        <w:rPr>
          <w:rFonts w:ascii="Calibri" w:hAnsi="Calibri" w:cs="Calibri"/>
          <w:sz w:val="22"/>
          <w:szCs w:val="22"/>
        </w:rPr>
        <w:t>aplicación</w:t>
      </w:r>
      <w:r w:rsidRPr="00391AF9">
        <w:rPr>
          <w:rFonts w:ascii="Calibri" w:hAnsi="Calibri" w:cs="Calibri"/>
          <w:sz w:val="22"/>
          <w:szCs w:val="22"/>
        </w:rPr>
        <w:t>.</w:t>
      </w:r>
    </w:p>
    <w:p w:rsidR="00D17F9A" w:rsidRPr="00391AF9" w:rsidRDefault="00D17F9A" w:rsidP="00D17F9A">
      <w:pPr>
        <w:pStyle w:val="Prrafodelista"/>
        <w:ind w:left="0"/>
        <w:rPr>
          <w:rFonts w:ascii="Calibri" w:hAnsi="Calibri" w:cs="Calibri"/>
          <w:sz w:val="22"/>
          <w:szCs w:val="22"/>
        </w:rPr>
      </w:pPr>
    </w:p>
    <w:p w:rsidR="00D17F9A" w:rsidRPr="00391AF9" w:rsidRDefault="00D17F9A" w:rsidP="00D17F9A">
      <w:pPr>
        <w:widowControl/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Los códigos que se</w:t>
      </w:r>
      <w:r w:rsidRPr="00391AF9">
        <w:rPr>
          <w:rFonts w:cs="Calibri"/>
          <w:color w:val="000000"/>
        </w:rPr>
        <w:t xml:space="preserve"> debe</w:t>
      </w:r>
      <w:r>
        <w:rPr>
          <w:rFonts w:cs="Calibri"/>
          <w:color w:val="000000"/>
        </w:rPr>
        <w:t>rán incluir en la</w:t>
      </w:r>
      <w:r w:rsidRPr="00391AF9">
        <w:rPr>
          <w:rFonts w:cs="Calibri"/>
          <w:color w:val="000000"/>
        </w:rPr>
        <w:t xml:space="preserve"> factura electrónica, en su caso, son:</w:t>
      </w:r>
    </w:p>
    <w:p w:rsidR="00D17F9A" w:rsidRPr="00391AF9" w:rsidRDefault="00D17F9A" w:rsidP="00D17F9A">
      <w:pPr>
        <w:ind w:left="720"/>
        <w:contextualSpacing/>
        <w:rPr>
          <w:rFonts w:cs="Calibri"/>
          <w:color w:val="000000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65"/>
        <w:gridCol w:w="1921"/>
        <w:gridCol w:w="2247"/>
        <w:gridCol w:w="1643"/>
      </w:tblGrid>
      <w:tr w:rsidR="00D17F9A" w:rsidTr="004808E4">
        <w:tc>
          <w:tcPr>
            <w:tcW w:w="2716" w:type="dxa"/>
            <w:shd w:val="clear" w:color="auto" w:fill="C00000"/>
            <w:vAlign w:val="center"/>
            <w:hideMark/>
          </w:tcPr>
          <w:p w:rsidR="00D17F9A" w:rsidRPr="00391AF9" w:rsidRDefault="00D17F9A" w:rsidP="004808E4">
            <w:pPr>
              <w:jc w:val="center"/>
              <w:rPr>
                <w:rFonts w:cs="Calibri"/>
                <w:b/>
                <w:color w:val="FFFFFF"/>
                <w:sz w:val="24"/>
              </w:rPr>
            </w:pPr>
            <w:r w:rsidRPr="00391AF9">
              <w:rPr>
                <w:rFonts w:cs="Calibri"/>
                <w:b/>
                <w:color w:val="FFFFFF"/>
                <w:sz w:val="24"/>
              </w:rPr>
              <w:t>CENTRO ADMINISTRATIVO</w:t>
            </w:r>
          </w:p>
        </w:tc>
        <w:tc>
          <w:tcPr>
            <w:tcW w:w="2104" w:type="dxa"/>
            <w:shd w:val="clear" w:color="auto" w:fill="C00000"/>
            <w:vAlign w:val="center"/>
            <w:hideMark/>
          </w:tcPr>
          <w:p w:rsidR="00D17F9A" w:rsidRPr="00391AF9" w:rsidRDefault="00D17F9A" w:rsidP="004808E4">
            <w:pPr>
              <w:jc w:val="center"/>
              <w:rPr>
                <w:rFonts w:cs="Calibri"/>
                <w:b/>
                <w:color w:val="FFFFFF"/>
                <w:sz w:val="24"/>
              </w:rPr>
            </w:pPr>
            <w:r w:rsidRPr="00391AF9">
              <w:rPr>
                <w:rFonts w:cs="Calibri"/>
                <w:b/>
                <w:color w:val="FFFFFF"/>
                <w:sz w:val="24"/>
              </w:rPr>
              <w:t>CÓDIGO</w:t>
            </w:r>
          </w:p>
        </w:tc>
        <w:tc>
          <w:tcPr>
            <w:tcW w:w="2342" w:type="dxa"/>
            <w:shd w:val="clear" w:color="auto" w:fill="C00000"/>
            <w:vAlign w:val="center"/>
            <w:hideMark/>
          </w:tcPr>
          <w:p w:rsidR="00D17F9A" w:rsidRPr="00391AF9" w:rsidRDefault="00D17F9A" w:rsidP="004808E4">
            <w:pPr>
              <w:jc w:val="center"/>
              <w:rPr>
                <w:rFonts w:cs="Calibri"/>
                <w:b/>
                <w:color w:val="FFFFFF"/>
                <w:sz w:val="24"/>
              </w:rPr>
            </w:pPr>
            <w:r w:rsidRPr="00391AF9">
              <w:rPr>
                <w:rFonts w:cs="Calibri"/>
                <w:b/>
                <w:color w:val="FFFFFF"/>
                <w:sz w:val="24"/>
              </w:rPr>
              <w:t>DENOMINACIÓN</w:t>
            </w:r>
          </w:p>
        </w:tc>
        <w:tc>
          <w:tcPr>
            <w:tcW w:w="1701" w:type="dxa"/>
            <w:shd w:val="clear" w:color="auto" w:fill="C00000"/>
            <w:vAlign w:val="center"/>
            <w:hideMark/>
          </w:tcPr>
          <w:p w:rsidR="00D17F9A" w:rsidRPr="00391AF9" w:rsidRDefault="00D17F9A" w:rsidP="004808E4">
            <w:pPr>
              <w:jc w:val="center"/>
              <w:rPr>
                <w:rFonts w:cs="Calibri"/>
                <w:b/>
                <w:color w:val="FFFFFF"/>
                <w:sz w:val="24"/>
              </w:rPr>
            </w:pPr>
            <w:r w:rsidRPr="00391AF9">
              <w:rPr>
                <w:rFonts w:cs="Calibri"/>
                <w:b/>
                <w:color w:val="FFFFFF"/>
                <w:sz w:val="24"/>
              </w:rPr>
              <w:t>ROL</w:t>
            </w:r>
          </w:p>
        </w:tc>
      </w:tr>
      <w:tr w:rsidR="00D17F9A" w:rsidTr="004808E4">
        <w:tc>
          <w:tcPr>
            <w:tcW w:w="2716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Oficina Contable</w:t>
            </w:r>
          </w:p>
        </w:tc>
        <w:tc>
          <w:tcPr>
            <w:tcW w:w="2104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GE0000513</w:t>
            </w:r>
          </w:p>
        </w:tc>
        <w:tc>
          <w:tcPr>
            <w:tcW w:w="2342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FREMAP</w:t>
            </w:r>
          </w:p>
        </w:tc>
        <w:tc>
          <w:tcPr>
            <w:tcW w:w="1701" w:type="dxa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FISCAL</w:t>
            </w:r>
          </w:p>
        </w:tc>
      </w:tr>
      <w:tr w:rsidR="00D17F9A" w:rsidTr="004808E4">
        <w:tc>
          <w:tcPr>
            <w:tcW w:w="2716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Órgano Gestor</w:t>
            </w:r>
          </w:p>
        </w:tc>
        <w:tc>
          <w:tcPr>
            <w:tcW w:w="2104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GE0000513</w:t>
            </w:r>
          </w:p>
        </w:tc>
        <w:tc>
          <w:tcPr>
            <w:tcW w:w="2342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FREMAP</w:t>
            </w:r>
          </w:p>
        </w:tc>
        <w:tc>
          <w:tcPr>
            <w:tcW w:w="1701" w:type="dxa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RECEPTOR</w:t>
            </w:r>
          </w:p>
        </w:tc>
      </w:tr>
      <w:tr w:rsidR="00D17F9A" w:rsidTr="004808E4">
        <w:tc>
          <w:tcPr>
            <w:tcW w:w="2716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Unidad Tramitadora</w:t>
            </w:r>
          </w:p>
        </w:tc>
        <w:tc>
          <w:tcPr>
            <w:tcW w:w="2104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GE0000513</w:t>
            </w:r>
          </w:p>
        </w:tc>
        <w:tc>
          <w:tcPr>
            <w:tcW w:w="2342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FREMAP</w:t>
            </w:r>
          </w:p>
        </w:tc>
        <w:tc>
          <w:tcPr>
            <w:tcW w:w="1701" w:type="dxa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PAGADOR</w:t>
            </w:r>
          </w:p>
        </w:tc>
      </w:tr>
      <w:tr w:rsidR="00D17F9A" w:rsidTr="004808E4">
        <w:tc>
          <w:tcPr>
            <w:tcW w:w="2716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Órgano proponente</w:t>
            </w:r>
          </w:p>
        </w:tc>
        <w:tc>
          <w:tcPr>
            <w:tcW w:w="2104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(*)</w:t>
            </w:r>
          </w:p>
        </w:tc>
        <w:tc>
          <w:tcPr>
            <w:tcW w:w="2342" w:type="dxa"/>
            <w:vAlign w:val="center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(*)</w:t>
            </w:r>
          </w:p>
        </w:tc>
        <w:tc>
          <w:tcPr>
            <w:tcW w:w="1701" w:type="dxa"/>
            <w:hideMark/>
          </w:tcPr>
          <w:p w:rsidR="00D17F9A" w:rsidRPr="009E6995" w:rsidRDefault="00D17F9A" w:rsidP="004808E4">
            <w:pPr>
              <w:jc w:val="center"/>
              <w:rPr>
                <w:rFonts w:cs="Calibri"/>
                <w:color w:val="000000"/>
              </w:rPr>
            </w:pPr>
            <w:r w:rsidRPr="009E6995">
              <w:rPr>
                <w:rFonts w:cs="Calibri"/>
                <w:color w:val="000000"/>
              </w:rPr>
              <w:t>COMPRADOR</w:t>
            </w:r>
          </w:p>
        </w:tc>
      </w:tr>
    </w:tbl>
    <w:p w:rsidR="00D17F9A" w:rsidRPr="00391AF9" w:rsidRDefault="00D17F9A" w:rsidP="00D17F9A">
      <w:pPr>
        <w:ind w:left="720"/>
        <w:contextualSpacing/>
        <w:rPr>
          <w:rFonts w:cs="Calibri"/>
          <w:color w:val="000000"/>
        </w:rPr>
      </w:pPr>
    </w:p>
    <w:p w:rsidR="00D17F9A" w:rsidRPr="00391AF9" w:rsidRDefault="00D17F9A" w:rsidP="00D17F9A">
      <w:pPr>
        <w:contextualSpacing/>
        <w:rPr>
          <w:rFonts w:cs="Calibri"/>
          <w:color w:val="000000"/>
          <w:sz w:val="16"/>
          <w:szCs w:val="16"/>
        </w:rPr>
      </w:pPr>
      <w:r w:rsidRPr="00391AF9">
        <w:rPr>
          <w:rFonts w:cs="Calibri"/>
          <w:color w:val="000000"/>
          <w:sz w:val="16"/>
          <w:szCs w:val="16"/>
        </w:rPr>
        <w:t>(*) El Código y Denominación del Órgano Proponente, le será informado al adjudicatario por FREMAP, al formalizar del contrato.</w:t>
      </w:r>
    </w:p>
    <w:p w:rsidR="00D17F9A" w:rsidRPr="00373633" w:rsidRDefault="00D17F9A" w:rsidP="00D17F9A">
      <w:pPr>
        <w:contextualSpacing/>
        <w:rPr>
          <w:rFonts w:cs="Calibri"/>
          <w:b/>
          <w:color w:val="000000"/>
          <w:szCs w:val="22"/>
        </w:rPr>
      </w:pPr>
    </w:p>
    <w:p w:rsidR="00F13A02" w:rsidRPr="00FC7042" w:rsidRDefault="00F13A02" w:rsidP="00F13A02">
      <w:pPr>
        <w:contextualSpacing/>
        <w:rPr>
          <w:rFonts w:cs="Calibri"/>
          <w:b/>
          <w:szCs w:val="22"/>
        </w:rPr>
      </w:pPr>
      <w:r w:rsidRPr="00FC7042">
        <w:rPr>
          <w:rFonts w:cs="Calibri"/>
          <w:b/>
          <w:szCs w:val="22"/>
        </w:rPr>
        <w:t xml:space="preserve">El pago por el/los </w:t>
      </w:r>
      <w:r w:rsidR="000B7983" w:rsidRPr="00FC7042">
        <w:rPr>
          <w:rFonts w:cs="Calibri"/>
          <w:b/>
          <w:szCs w:val="22"/>
        </w:rPr>
        <w:t>suministro</w:t>
      </w:r>
      <w:r w:rsidRPr="00FC7042">
        <w:rPr>
          <w:rFonts w:cs="Calibri"/>
          <w:b/>
          <w:szCs w:val="22"/>
        </w:rPr>
        <w:t>/s objeto de la presente licitación se realizará por FREMAP en los siguientes términos:</w:t>
      </w:r>
    </w:p>
    <w:p w:rsidR="00F13A02" w:rsidRPr="00FC7042" w:rsidRDefault="00F13A02" w:rsidP="00F13A02">
      <w:pPr>
        <w:ind w:left="720"/>
        <w:contextualSpacing/>
        <w:rPr>
          <w:rFonts w:cs="Calibri"/>
          <w:b/>
          <w:szCs w:val="22"/>
        </w:rPr>
      </w:pPr>
    </w:p>
    <w:p w:rsidR="00F13A02" w:rsidRPr="00F260DC" w:rsidRDefault="00F13A02" w:rsidP="00F13A02">
      <w:pPr>
        <w:pStyle w:val="Textocomentario"/>
        <w:rPr>
          <w:rFonts w:ascii="Calibri" w:hAnsi="Calibri" w:cs="Calibri"/>
          <w:b/>
          <w:bCs/>
          <w:iCs/>
          <w:sz w:val="22"/>
          <w:szCs w:val="22"/>
        </w:rPr>
      </w:pPr>
      <w:r w:rsidRPr="00F260DC">
        <w:rPr>
          <w:rFonts w:ascii="Calibri" w:hAnsi="Calibri" w:cs="Calibri"/>
          <w:b/>
          <w:bCs/>
          <w:iCs/>
          <w:sz w:val="22"/>
          <w:szCs w:val="22"/>
        </w:rPr>
        <w:t xml:space="preserve">La facturación se realizará </w:t>
      </w:r>
      <w:r w:rsidR="00947594">
        <w:rPr>
          <w:rFonts w:ascii="Calibri" w:hAnsi="Calibri" w:cs="Calibri"/>
          <w:b/>
          <w:bCs/>
          <w:iCs/>
          <w:sz w:val="22"/>
          <w:szCs w:val="22"/>
        </w:rPr>
        <w:t>por prótesis</w:t>
      </w:r>
      <w:bookmarkStart w:id="1" w:name="_GoBack"/>
      <w:bookmarkEnd w:id="1"/>
      <w:r w:rsidR="00947594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Pr="00F260DC">
        <w:rPr>
          <w:rFonts w:ascii="Calibri" w:hAnsi="Calibri" w:cs="Calibri"/>
          <w:b/>
          <w:bCs/>
          <w:iCs/>
          <w:sz w:val="22"/>
          <w:szCs w:val="22"/>
        </w:rPr>
        <w:t xml:space="preserve">una vez se haya dado por concluido el suministro y para dar por concluido el suministro y adaptación </w:t>
      </w:r>
      <w:r>
        <w:rPr>
          <w:rFonts w:ascii="Calibri" w:hAnsi="Calibri" w:cs="Calibri"/>
          <w:b/>
          <w:bCs/>
          <w:iCs/>
          <w:sz w:val="22"/>
          <w:szCs w:val="22"/>
        </w:rPr>
        <w:t>de cada KIT</w:t>
      </w:r>
      <w:r w:rsidRPr="00F260DC">
        <w:rPr>
          <w:rFonts w:ascii="Calibri" w:hAnsi="Calibri" w:cs="Calibri"/>
          <w:b/>
          <w:bCs/>
          <w:iCs/>
          <w:sz w:val="22"/>
          <w:szCs w:val="22"/>
        </w:rPr>
        <w:t xml:space="preserve"> se deberá documentar tanto la conformidad por parte del paciente acerca del suministro y adaptación realizada como por parte del responsable técnico del contrato por parte de FREMAP, una vez realizadas las valoraciones y comprobaciones oportunas.</w:t>
      </w:r>
    </w:p>
    <w:p w:rsidR="00F13A02" w:rsidRDefault="00F13A02" w:rsidP="00F13A02">
      <w:pPr>
        <w:pStyle w:val="Prrafodelista"/>
        <w:widowControl/>
        <w:ind w:left="0"/>
        <w:rPr>
          <w:rFonts w:ascii="Calibri" w:hAnsi="Calibri"/>
          <w:b/>
          <w:sz w:val="22"/>
          <w:szCs w:val="22"/>
        </w:rPr>
      </w:pPr>
    </w:p>
    <w:p w:rsidR="00F13A02" w:rsidRDefault="00F13A02" w:rsidP="00F13A02">
      <w:pPr>
        <w:pStyle w:val="Prrafodelista"/>
        <w:widowControl/>
        <w:ind w:left="0"/>
        <w:rPr>
          <w:rFonts w:ascii="Calibri" w:hAnsi="Calibri"/>
          <w:b/>
          <w:sz w:val="22"/>
          <w:szCs w:val="22"/>
          <w:u w:val="single"/>
        </w:rPr>
      </w:pPr>
      <w:r w:rsidRPr="00FC7042">
        <w:rPr>
          <w:rFonts w:ascii="Calibri" w:hAnsi="Calibri"/>
          <w:b/>
          <w:sz w:val="22"/>
          <w:szCs w:val="22"/>
        </w:rPr>
        <w:t xml:space="preserve">La facturación del suministro, será por producto y en precio final, es decir, el precio incluirá el producto a suministrar, transporte, </w:t>
      </w:r>
      <w:r w:rsidRPr="00FC7042">
        <w:rPr>
          <w:rFonts w:ascii="Calibri" w:hAnsi="Calibri"/>
          <w:b/>
          <w:sz w:val="22"/>
          <w:szCs w:val="22"/>
          <w:u w:val="single"/>
        </w:rPr>
        <w:t>excepcionalmente la instalación de elementos y formación del personal de FREMAP</w:t>
      </w:r>
      <w:r>
        <w:rPr>
          <w:rFonts w:ascii="Calibri" w:hAnsi="Calibri"/>
          <w:b/>
          <w:sz w:val="22"/>
          <w:szCs w:val="22"/>
          <w:u w:val="single"/>
        </w:rPr>
        <w:t xml:space="preserve"> encargado de la prótesis</w:t>
      </w:r>
      <w:r w:rsidRPr="00FC7042">
        <w:rPr>
          <w:rFonts w:ascii="Calibri" w:hAnsi="Calibri"/>
          <w:b/>
          <w:sz w:val="22"/>
          <w:szCs w:val="22"/>
          <w:u w:val="single"/>
        </w:rPr>
        <w:t xml:space="preserve">. </w:t>
      </w:r>
    </w:p>
    <w:p w:rsidR="00F13A02" w:rsidRDefault="00F13A02" w:rsidP="00F13A02">
      <w:pPr>
        <w:pStyle w:val="Prrafodelista"/>
        <w:widowControl/>
        <w:ind w:left="0"/>
        <w:rPr>
          <w:rFonts w:ascii="Calibri" w:hAnsi="Calibri"/>
          <w:b/>
          <w:sz w:val="22"/>
          <w:szCs w:val="22"/>
          <w:u w:val="single"/>
        </w:rPr>
      </w:pPr>
    </w:p>
    <w:p w:rsidR="00F13A02" w:rsidRPr="000D2255" w:rsidRDefault="00F13A02" w:rsidP="00F13A02">
      <w:pPr>
        <w:pStyle w:val="Prrafodelista"/>
        <w:widowControl/>
        <w:ind w:left="0"/>
        <w:rPr>
          <w:rFonts w:ascii="Calibri" w:hAnsi="Calibri"/>
          <w:b/>
          <w:bCs/>
          <w:sz w:val="22"/>
          <w:szCs w:val="22"/>
        </w:rPr>
      </w:pPr>
      <w:r w:rsidRPr="000D2255">
        <w:rPr>
          <w:rFonts w:ascii="Calibri" w:hAnsi="Calibri"/>
          <w:b/>
          <w:bCs/>
          <w:sz w:val="22"/>
          <w:szCs w:val="22"/>
        </w:rPr>
        <w:t xml:space="preserve">Dado que el destinatario final de los productos adquiridos es directamente el usuario, y en aplicación del art 26.bis.dos.2 del Real Decreto 1624/1992, sobre el Reglamento del IVA, en el cual se considera afectados por una discapacidad igual o superior al 33 por ciento a los pensionistas de la Seguridad Social que tengan reconocida una pensión de incapacidad permanente total, absoluta o de gran invalidez, será de aplicación el tipo impositivo </w:t>
      </w:r>
      <w:proofErr w:type="spellStart"/>
      <w:r w:rsidRPr="000D2255">
        <w:rPr>
          <w:rFonts w:ascii="Calibri" w:hAnsi="Calibri"/>
          <w:b/>
          <w:bCs/>
          <w:sz w:val="22"/>
          <w:szCs w:val="22"/>
        </w:rPr>
        <w:t>superreducido</w:t>
      </w:r>
      <w:proofErr w:type="spellEnd"/>
      <w:r w:rsidRPr="000D2255">
        <w:rPr>
          <w:rFonts w:ascii="Calibri" w:hAnsi="Calibri"/>
          <w:b/>
          <w:bCs/>
          <w:sz w:val="22"/>
          <w:szCs w:val="22"/>
        </w:rPr>
        <w:t xml:space="preserve"> (4%), salvo en aquellos casos que FREMAP comunique la no inclusión del usuario en los supuestos legales aplicables. </w:t>
      </w:r>
    </w:p>
    <w:p w:rsidR="00F13A02" w:rsidRPr="00FC7042" w:rsidRDefault="00F13A02" w:rsidP="00F13A02">
      <w:pPr>
        <w:pStyle w:val="Prrafodelista"/>
        <w:widowControl/>
        <w:ind w:left="0"/>
        <w:rPr>
          <w:rFonts w:ascii="Calibri" w:hAnsi="Calibri"/>
          <w:b/>
          <w:bCs/>
          <w:sz w:val="22"/>
          <w:szCs w:val="22"/>
        </w:rPr>
      </w:pPr>
      <w:r w:rsidRPr="000D2255">
        <w:rPr>
          <w:rFonts w:ascii="Calibri" w:hAnsi="Calibri"/>
          <w:b/>
          <w:bCs/>
          <w:sz w:val="22"/>
          <w:szCs w:val="22"/>
        </w:rPr>
        <w:t>Para acreditar dicha situación, FREMAP facilitará a la empresa adjudicataria certificado en el que se indicará que, como norma general, y salvo comunicac</w:t>
      </w:r>
      <w:r>
        <w:rPr>
          <w:rFonts w:ascii="Calibri" w:hAnsi="Calibri"/>
          <w:b/>
          <w:bCs/>
          <w:sz w:val="22"/>
          <w:szCs w:val="22"/>
        </w:rPr>
        <w:t>ión indicando lo contrario, el</w:t>
      </w:r>
      <w:r w:rsidRPr="000D2255">
        <w:rPr>
          <w:rFonts w:ascii="Calibri" w:hAnsi="Calibri"/>
          <w:b/>
          <w:bCs/>
          <w:sz w:val="22"/>
          <w:szCs w:val="22"/>
        </w:rPr>
        <w:t xml:space="preserve"> destinatario</w:t>
      </w:r>
      <w:r>
        <w:rPr>
          <w:rFonts w:ascii="Calibri" w:hAnsi="Calibri"/>
          <w:b/>
          <w:bCs/>
          <w:sz w:val="22"/>
          <w:szCs w:val="22"/>
        </w:rPr>
        <w:t xml:space="preserve"> del</w:t>
      </w:r>
      <w:r w:rsidRPr="000D2255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producto</w:t>
      </w:r>
      <w:r w:rsidRPr="000D2255">
        <w:rPr>
          <w:rFonts w:ascii="Calibri" w:hAnsi="Calibri"/>
          <w:b/>
          <w:bCs/>
          <w:sz w:val="22"/>
          <w:szCs w:val="22"/>
        </w:rPr>
        <w:t xml:space="preserve"> se encuentra dentro de los supuestos establecidos en el art</w:t>
      </w:r>
      <w:r>
        <w:rPr>
          <w:rFonts w:ascii="Calibri" w:hAnsi="Calibri"/>
          <w:b/>
          <w:bCs/>
          <w:sz w:val="22"/>
          <w:szCs w:val="22"/>
        </w:rPr>
        <w:t>.</w:t>
      </w:r>
      <w:r w:rsidRPr="000D2255">
        <w:rPr>
          <w:rFonts w:ascii="Calibri" w:hAnsi="Calibri"/>
          <w:b/>
          <w:bCs/>
          <w:sz w:val="22"/>
          <w:szCs w:val="22"/>
        </w:rPr>
        <w:t xml:space="preserve"> 26.bis.dos.2 del Real Decreto 1624/1992, sobre el Reglamento del IVA, pudiendo el proveedor solicitar al usuario el correspondiente certificado de minusvalía.</w:t>
      </w:r>
    </w:p>
    <w:p w:rsidR="00F13A02" w:rsidRPr="00FC7042" w:rsidRDefault="00F13A02" w:rsidP="00F13A02">
      <w:pPr>
        <w:pStyle w:val="Prrafodelista"/>
        <w:widowControl/>
        <w:ind w:left="360"/>
        <w:rPr>
          <w:rFonts w:ascii="Calibri" w:hAnsi="Calibri"/>
          <w:b/>
          <w:bCs/>
          <w:i/>
          <w:sz w:val="22"/>
          <w:szCs w:val="22"/>
        </w:rPr>
      </w:pPr>
    </w:p>
    <w:p w:rsidR="00F13A02" w:rsidRPr="00FC7042" w:rsidRDefault="00F13A02" w:rsidP="00F13A02">
      <w:pPr>
        <w:pStyle w:val="Prrafodelista"/>
        <w:widowControl/>
        <w:ind w:left="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En </w:t>
      </w:r>
      <w:r w:rsidRPr="00FC7042">
        <w:rPr>
          <w:rFonts w:ascii="Calibri" w:hAnsi="Calibri"/>
          <w:b/>
          <w:bCs/>
          <w:sz w:val="22"/>
          <w:szCs w:val="22"/>
        </w:rPr>
        <w:t>l</w:t>
      </w:r>
      <w:r>
        <w:rPr>
          <w:rFonts w:ascii="Calibri" w:hAnsi="Calibri"/>
          <w:b/>
          <w:bCs/>
          <w:sz w:val="22"/>
          <w:szCs w:val="22"/>
        </w:rPr>
        <w:t xml:space="preserve">a factura señalada </w:t>
      </w:r>
      <w:r w:rsidRPr="00FC7042">
        <w:rPr>
          <w:rFonts w:ascii="Calibri" w:hAnsi="Calibri"/>
          <w:b/>
          <w:bCs/>
          <w:sz w:val="22"/>
          <w:szCs w:val="22"/>
        </w:rPr>
        <w:t>con anterioridad deberán hacer mención expresa a los campos específicamente detallados a continuación: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t xml:space="preserve">Número de factura. 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lastRenderedPageBreak/>
        <w:t>Identificador del expedidor y destinatario (denominación social, domicilio y número de identificación fiscal).</w:t>
      </w:r>
    </w:p>
    <w:p w:rsidR="00F13A02" w:rsidRPr="00FC7042" w:rsidRDefault="00F13A02" w:rsidP="00F13A02">
      <w:pPr>
        <w:numPr>
          <w:ilvl w:val="0"/>
          <w:numId w:val="2"/>
        </w:numPr>
        <w:spacing w:line="360" w:lineRule="auto"/>
        <w:rPr>
          <w:b/>
          <w:szCs w:val="22"/>
        </w:rPr>
      </w:pPr>
      <w:r w:rsidRPr="00FC7042">
        <w:rPr>
          <w:rFonts w:cs="Calibri"/>
          <w:b/>
          <w:i/>
          <w:szCs w:val="22"/>
        </w:rPr>
        <w:t xml:space="preserve">El </w:t>
      </w:r>
      <w:r w:rsidRPr="00FC7042">
        <w:rPr>
          <w:rFonts w:cs="Calibri"/>
          <w:b/>
          <w:i/>
          <w:szCs w:val="22"/>
          <w:u w:val="single"/>
        </w:rPr>
        <w:t>Órgano proponente</w:t>
      </w:r>
      <w:r w:rsidRPr="00FC7042">
        <w:rPr>
          <w:rFonts w:cs="Calibri"/>
          <w:b/>
          <w:i/>
          <w:szCs w:val="22"/>
        </w:rPr>
        <w:t xml:space="preserve"> se indicará, para la facturación electrónica, en el siguiente campo específico:</w:t>
      </w:r>
      <w:r w:rsidRPr="00FC7042">
        <w:rPr>
          <w:rFonts w:cs="Calibri"/>
          <w:b/>
          <w:szCs w:val="22"/>
        </w:rPr>
        <w:t xml:space="preserve"> </w:t>
      </w:r>
      <w:proofErr w:type="spellStart"/>
      <w:r w:rsidRPr="00FC7042">
        <w:rPr>
          <w:b/>
          <w:sz w:val="20"/>
        </w:rPr>
        <w:t>AdministrativeCentres</w:t>
      </w:r>
      <w:proofErr w:type="spellEnd"/>
      <w:r w:rsidRPr="00FC7042">
        <w:rPr>
          <w:b/>
          <w:sz w:val="20"/>
        </w:rPr>
        <w:t>: Campo 2.2.3.1.2 “</w:t>
      </w:r>
      <w:proofErr w:type="spellStart"/>
      <w:r w:rsidRPr="00FC7042">
        <w:rPr>
          <w:b/>
          <w:sz w:val="20"/>
        </w:rPr>
        <w:t>CentreCode</w:t>
      </w:r>
      <w:proofErr w:type="spellEnd"/>
      <w:r w:rsidRPr="00FC7042">
        <w:rPr>
          <w:b/>
          <w:sz w:val="20"/>
        </w:rPr>
        <w:t>”, con “</w:t>
      </w:r>
      <w:proofErr w:type="spellStart"/>
      <w:r w:rsidRPr="00FC7042">
        <w:rPr>
          <w:b/>
          <w:sz w:val="20"/>
        </w:rPr>
        <w:t>RoleTypeCode</w:t>
      </w:r>
      <w:proofErr w:type="spellEnd"/>
      <w:r w:rsidRPr="00FC7042">
        <w:rPr>
          <w:b/>
          <w:sz w:val="20"/>
        </w:rPr>
        <w:t>” valor “04” (Órgano Proponente, rol Comprador).</w:t>
      </w:r>
    </w:p>
    <w:p w:rsidR="00F13A02" w:rsidRPr="00FC7042" w:rsidRDefault="00F13A02" w:rsidP="00F13A02">
      <w:pPr>
        <w:numPr>
          <w:ilvl w:val="0"/>
          <w:numId w:val="2"/>
        </w:numPr>
        <w:spacing w:line="360" w:lineRule="auto"/>
        <w:rPr>
          <w:rFonts w:cs="Calibri"/>
          <w:b/>
          <w:szCs w:val="22"/>
        </w:rPr>
      </w:pPr>
      <w:r w:rsidRPr="00FC7042">
        <w:rPr>
          <w:rFonts w:cs="Calibri"/>
          <w:b/>
          <w:i/>
          <w:szCs w:val="22"/>
        </w:rPr>
        <w:t xml:space="preserve">El </w:t>
      </w:r>
      <w:r w:rsidRPr="00FC7042">
        <w:rPr>
          <w:rFonts w:cs="Calibri"/>
          <w:b/>
          <w:i/>
          <w:szCs w:val="22"/>
          <w:u w:val="single"/>
        </w:rPr>
        <w:t>código de retención de crédito (RC)</w:t>
      </w:r>
      <w:r w:rsidRPr="00FC7042">
        <w:rPr>
          <w:rFonts w:cs="Calibri"/>
          <w:b/>
          <w:i/>
          <w:szCs w:val="22"/>
        </w:rPr>
        <w:t xml:space="preserve"> junto con el código del contrato, que se facilitarán con la formalización del contrato. El código de RC se indicará, para la facturación electrónica, en el siguiente campo específico:</w:t>
      </w:r>
      <w:r w:rsidRPr="00FC7042">
        <w:rPr>
          <w:rFonts w:cs="Calibri"/>
          <w:b/>
          <w:szCs w:val="22"/>
        </w:rPr>
        <w:t xml:space="preserve"> Ca</w:t>
      </w:r>
      <w:r w:rsidRPr="00FC7042">
        <w:rPr>
          <w:rFonts w:cs="Calibri"/>
          <w:b/>
          <w:color w:val="000000"/>
          <w:sz w:val="20"/>
        </w:rPr>
        <w:t>mpo 3.1.7.1.9 “</w:t>
      </w:r>
      <w:proofErr w:type="spellStart"/>
      <w:r w:rsidRPr="00FC7042">
        <w:rPr>
          <w:rFonts w:cs="Calibri"/>
          <w:b/>
          <w:color w:val="000000"/>
          <w:sz w:val="20"/>
        </w:rPr>
        <w:t>DebitReconciliationReference</w:t>
      </w:r>
      <w:proofErr w:type="spellEnd"/>
      <w:r w:rsidRPr="00FC7042">
        <w:rPr>
          <w:rFonts w:cs="Calibri"/>
          <w:b/>
          <w:color w:val="000000"/>
          <w:sz w:val="20"/>
        </w:rPr>
        <w:t>” (Referencia del pagador).</w:t>
      </w:r>
    </w:p>
    <w:p w:rsidR="00F13A02" w:rsidRPr="00FC7042" w:rsidRDefault="00F13A02" w:rsidP="00F13A02">
      <w:pPr>
        <w:pStyle w:val="Prrafodelista"/>
        <w:numPr>
          <w:ilvl w:val="0"/>
          <w:numId w:val="2"/>
        </w:numPr>
        <w:spacing w:line="360" w:lineRule="auto"/>
        <w:rPr>
          <w:rFonts w:ascii="Calibri" w:hAnsi="Calibri"/>
          <w:b/>
          <w:bCs/>
          <w:i/>
          <w:sz w:val="22"/>
          <w:szCs w:val="22"/>
        </w:rPr>
      </w:pPr>
      <w:r w:rsidRPr="00FC7042">
        <w:rPr>
          <w:rFonts w:ascii="Calibri" w:hAnsi="Calibri"/>
          <w:b/>
          <w:bCs/>
          <w:i/>
          <w:sz w:val="22"/>
          <w:szCs w:val="22"/>
          <w:u w:val="single"/>
        </w:rPr>
        <w:t>Código del expediente de contrato</w:t>
      </w:r>
      <w:r w:rsidRPr="00FC7042">
        <w:rPr>
          <w:rFonts w:ascii="Calibri" w:hAnsi="Calibri"/>
          <w:b/>
          <w:bCs/>
          <w:i/>
          <w:sz w:val="22"/>
          <w:szCs w:val="22"/>
        </w:rPr>
        <w:t xml:space="preserve">, se indicará, para la facturación electrónica, en el siguiente campo específico: </w:t>
      </w:r>
      <w:r w:rsidRPr="00FC7042">
        <w:rPr>
          <w:rFonts w:ascii="Calibri" w:hAnsi="Calibri" w:cs="Calibri"/>
          <w:b/>
          <w:color w:val="000000"/>
          <w:sz w:val="20"/>
        </w:rPr>
        <w:t>Campo 3.1.6.1.5 “</w:t>
      </w:r>
      <w:proofErr w:type="spellStart"/>
      <w:r w:rsidRPr="00FC7042">
        <w:rPr>
          <w:rFonts w:ascii="Calibri" w:hAnsi="Calibri" w:cs="Calibri"/>
          <w:b/>
          <w:color w:val="000000"/>
          <w:sz w:val="20"/>
        </w:rPr>
        <w:t>ReceiverContractReference</w:t>
      </w:r>
      <w:proofErr w:type="spellEnd"/>
      <w:r w:rsidRPr="00FC7042">
        <w:rPr>
          <w:rFonts w:ascii="Calibri" w:hAnsi="Calibri" w:cs="Calibri"/>
          <w:b/>
          <w:color w:val="000000"/>
          <w:sz w:val="20"/>
        </w:rPr>
        <w:t>”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  <w:u w:val="single"/>
        </w:rPr>
        <w:t>Nº de albarán</w:t>
      </w:r>
      <w:r w:rsidRPr="00FC7042">
        <w:rPr>
          <w:rFonts w:ascii="Calibri" w:hAnsi="Calibri"/>
          <w:b/>
          <w:i/>
          <w:sz w:val="22"/>
          <w:szCs w:val="22"/>
        </w:rPr>
        <w:t xml:space="preserve"> se indicará, para la facturación electrónica, en el siguiente campo específico:</w:t>
      </w:r>
      <w:r w:rsidRPr="00FC7042">
        <w:rPr>
          <w:rFonts w:ascii="Calibri" w:hAnsi="Calibri" w:cs="Calibri"/>
          <w:b/>
          <w:color w:val="000000"/>
          <w:sz w:val="20"/>
        </w:rPr>
        <w:t xml:space="preserve"> Campo 3.1.6.1.12.1.1 “</w:t>
      </w:r>
      <w:proofErr w:type="spellStart"/>
      <w:r w:rsidRPr="00FC7042">
        <w:rPr>
          <w:rFonts w:ascii="Calibri" w:hAnsi="Calibri" w:cs="Calibri"/>
          <w:b/>
          <w:color w:val="000000"/>
          <w:sz w:val="20"/>
        </w:rPr>
        <w:t>DeliveryNoteNumber</w:t>
      </w:r>
      <w:proofErr w:type="spellEnd"/>
      <w:r w:rsidRPr="00FC7042">
        <w:rPr>
          <w:rFonts w:ascii="Calibri" w:hAnsi="Calibri" w:cs="Calibri"/>
          <w:b/>
          <w:color w:val="000000"/>
          <w:sz w:val="20"/>
        </w:rPr>
        <w:t>”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t>Se debe adjuntar el albarán con el sello de FREMAP.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t xml:space="preserve">Descripción completa del suministro y su contraprestación total, aclarando si está sujeta o no en el correspondiente impuesto indirecto (IVA, IGIC, etc.). 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i/>
          <w:sz w:val="22"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t>Lugar y fecha de emisión.</w:t>
      </w:r>
    </w:p>
    <w:p w:rsidR="00F13A02" w:rsidRPr="00FC7042" w:rsidRDefault="00F13A02" w:rsidP="00F13A02">
      <w:pPr>
        <w:pStyle w:val="Prrafodelista"/>
        <w:widowControl/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hAnsi="Calibri"/>
          <w:b/>
          <w:bCs/>
          <w:i/>
          <w:szCs w:val="22"/>
        </w:rPr>
      </w:pPr>
      <w:r w:rsidRPr="00FC7042">
        <w:rPr>
          <w:rFonts w:ascii="Calibri" w:hAnsi="Calibri"/>
          <w:b/>
          <w:i/>
          <w:sz w:val="22"/>
          <w:szCs w:val="22"/>
        </w:rPr>
        <w:t>Sello y firma del expedidor o firma electrónica, en su caso.</w:t>
      </w:r>
    </w:p>
    <w:p w:rsidR="00F13A02" w:rsidRPr="00FC7042" w:rsidRDefault="00F13A02" w:rsidP="00F13A02">
      <w:pPr>
        <w:rPr>
          <w:b/>
          <w:bCs/>
          <w:szCs w:val="22"/>
        </w:rPr>
      </w:pPr>
      <w:r w:rsidRPr="00FC7042">
        <w:rPr>
          <w:b/>
          <w:bCs/>
          <w:szCs w:val="22"/>
        </w:rPr>
        <w:t>La/s factura/s que no cumpla/n los criterios señalados en este punto o que, aun cumpliéndolos, no acompañen la documentación anexa a la misma, que debe ser facilitada por el adjudicatario, será/n devuelta/s por FREMAP inmediatamente a su recepción, entendiéndose como no conforme/s y, por lo tanto, no abonándose, hasta que se produzca la subsanación efectiva de los errores u omisiones detectados en la/s misma/s.</w:t>
      </w:r>
    </w:p>
    <w:p w:rsidR="00F13A02" w:rsidRPr="00FC7042" w:rsidRDefault="00F13A02" w:rsidP="00F13A02">
      <w:pPr>
        <w:rPr>
          <w:b/>
          <w:bCs/>
          <w:szCs w:val="22"/>
        </w:rPr>
      </w:pPr>
    </w:p>
    <w:p w:rsidR="00F13A02" w:rsidRPr="00FC7042" w:rsidRDefault="00F13A02" w:rsidP="00F13A02">
      <w:pPr>
        <w:rPr>
          <w:b/>
          <w:bCs/>
          <w:szCs w:val="22"/>
        </w:rPr>
      </w:pPr>
      <w:r w:rsidRPr="00FC7042">
        <w:rPr>
          <w:b/>
          <w:bCs/>
          <w:szCs w:val="22"/>
        </w:rPr>
        <w:t>Si la/s factura/s emitida/s cumple/n con todos los requisitos señalados en el presente apartado será/n abonada/s por FREMAP, dentro de los 30 días siguientes a su recepción con resultado conforme.</w:t>
      </w:r>
    </w:p>
    <w:p w:rsidR="00F13A02" w:rsidRPr="00FC7042" w:rsidRDefault="00F13A02" w:rsidP="00F13A02">
      <w:pPr>
        <w:rPr>
          <w:b/>
          <w:bCs/>
          <w:i/>
          <w:szCs w:val="22"/>
        </w:rPr>
      </w:pPr>
    </w:p>
    <w:p w:rsidR="00F13A02" w:rsidRPr="00FC7042" w:rsidRDefault="00F13A02" w:rsidP="00F13A02">
      <w:pPr>
        <w:rPr>
          <w:b/>
          <w:bCs/>
          <w:szCs w:val="22"/>
        </w:rPr>
      </w:pPr>
      <w:r w:rsidRPr="00FC7042">
        <w:rPr>
          <w:b/>
          <w:bCs/>
          <w:szCs w:val="22"/>
        </w:rPr>
        <w:t>En ningún caso se realizarán por FREMAP abonos parciales de facturas.</w:t>
      </w:r>
    </w:p>
    <w:p w:rsidR="00273E80" w:rsidRPr="00FC7042" w:rsidRDefault="00273E80" w:rsidP="00273E80">
      <w:pPr>
        <w:rPr>
          <w:b/>
          <w:bCs/>
          <w:szCs w:val="22"/>
        </w:rPr>
      </w:pPr>
    </w:p>
    <w:p w:rsidR="00D17F9A" w:rsidRPr="009B2546" w:rsidRDefault="00D17F9A" w:rsidP="00D17F9A">
      <w:pPr>
        <w:rPr>
          <w:rFonts w:cs="Calibri"/>
          <w:b/>
          <w:szCs w:val="22"/>
        </w:rPr>
      </w:pPr>
    </w:p>
    <w:p w:rsidR="00AB73CE" w:rsidRDefault="00947594"/>
    <w:sectPr w:rsidR="00AB73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8BC"/>
    <w:multiLevelType w:val="hybridMultilevel"/>
    <w:tmpl w:val="F8741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FA2C8B"/>
    <w:multiLevelType w:val="hybridMultilevel"/>
    <w:tmpl w:val="324C13B4"/>
    <w:lvl w:ilvl="0" w:tplc="0C0A000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19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F9A"/>
    <w:rsid w:val="0007524C"/>
    <w:rsid w:val="000B7983"/>
    <w:rsid w:val="00273E80"/>
    <w:rsid w:val="00731801"/>
    <w:rsid w:val="008D3A0F"/>
    <w:rsid w:val="009439AA"/>
    <w:rsid w:val="00947594"/>
    <w:rsid w:val="00B84815"/>
    <w:rsid w:val="00D17F9A"/>
    <w:rsid w:val="00F1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2301"/>
  <w15:chartTrackingRefBased/>
  <w15:docId w15:val="{87AB7834-2731-4C56-820C-DF023B2C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9A"/>
    <w:pPr>
      <w:widowControl w:val="0"/>
      <w:spacing w:after="0" w:line="240" w:lineRule="auto"/>
      <w:jc w:val="both"/>
    </w:pPr>
    <w:rPr>
      <w:rFonts w:ascii="Calibri" w:eastAsia="Times New Roman" w:hAnsi="Calibri" w:cs="Arial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17F9A"/>
    <w:pPr>
      <w:ind w:left="720"/>
      <w:contextualSpacing/>
    </w:pPr>
    <w:rPr>
      <w:rFonts w:ascii="Arial" w:hAnsi="Arial" w:cs="Times New Roman"/>
      <w:sz w:val="24"/>
    </w:rPr>
  </w:style>
  <w:style w:type="character" w:customStyle="1" w:styleId="PrrafodelistaCar">
    <w:name w:val="Párrafo de lista Car"/>
    <w:link w:val="Prrafodelista"/>
    <w:uiPriority w:val="34"/>
    <w:rsid w:val="00D17F9A"/>
    <w:rPr>
      <w:rFonts w:ascii="Arial" w:eastAsia="Times New Roman" w:hAnsi="Arial" w:cs="Times New Roman"/>
      <w:sz w:val="24"/>
      <w:szCs w:val="24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273E80"/>
    <w:rPr>
      <w:rFonts w:ascii="Arial" w:hAnsi="Arial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73E80"/>
    <w:rPr>
      <w:rFonts w:ascii="Arial" w:eastAsia="Times New Roman" w:hAnsi="Arial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713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Cebreros Cobos, Rocío</dc:creator>
  <cp:keywords/>
  <dc:description/>
  <cp:lastModifiedBy>Cebreros Cobos, Rocío</cp:lastModifiedBy>
  <cp:revision>6</cp:revision>
  <dcterms:created xsi:type="dcterms:W3CDTF">2019-01-10T14:12:00Z</dcterms:created>
  <dcterms:modified xsi:type="dcterms:W3CDTF">2021-07-21T06:42:00Z</dcterms:modified>
</cp:coreProperties>
</file>